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E695" w14:textId="77777777" w:rsidR="0040741B" w:rsidRPr="0040741B" w:rsidRDefault="0040741B" w:rsidP="0040741B">
      <w:pPr>
        <w:snapToGrid w:val="0"/>
        <w:spacing w:line="300" w:lineRule="auto"/>
        <w:ind w:leftChars="60" w:left="567" w:hangingChars="151" w:hanging="423"/>
        <w:jc w:val="both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bookmarkStart w:id="0" w:name="_Toc106202327"/>
      <w:bookmarkStart w:id="1" w:name="_Toc106116366"/>
      <w:r w:rsidRPr="0040741B">
        <w:rPr>
          <w:rFonts w:ascii="Segoe UI Symbol" w:eastAsia="標楷體" w:hAnsi="Segoe UI Symbol" w:cs="Segoe UI Symbol"/>
          <w:color w:val="0070C0"/>
          <w:kern w:val="0"/>
          <w:sz w:val="28"/>
          <w:szCs w:val="28"/>
        </w:rPr>
        <w:t>★</w:t>
      </w:r>
      <w:r w:rsidRPr="0040741B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 w:rsidRPr="0040741B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>新南向計畫補助原則；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依新南向國家來</w:t>
      </w:r>
      <w:proofErr w:type="gramStart"/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臺</w:t>
      </w:r>
      <w:proofErr w:type="gramEnd"/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就讀學位生人數多寡，分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ABC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區設定推動策略，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A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高度成熟區、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B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區為具招生潛力區、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C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區為存在無法克服之現實難度區域，將分區國家別調整如下：</w:t>
      </w:r>
    </w:p>
    <w:p w14:paraId="40958EF0" w14:textId="77777777" w:rsidR="0040741B" w:rsidRPr="0040741B" w:rsidRDefault="0040741B" w:rsidP="0040741B">
      <w:pPr>
        <w:tabs>
          <w:tab w:val="left" w:pos="851"/>
        </w:tabs>
        <w:snapToGrid w:val="0"/>
        <w:spacing w:line="300" w:lineRule="auto"/>
        <w:ind w:leftChars="236" w:left="849" w:hangingChars="101" w:hanging="283"/>
        <w:jc w:val="both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A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區（馬來西亞、印尼、越南、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  <w:u w:val="single"/>
        </w:rPr>
        <w:t>新加坡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及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  <w:u w:val="single"/>
        </w:rPr>
        <w:t>泰國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）</w:t>
      </w:r>
    </w:p>
    <w:p w14:paraId="4499587E" w14:textId="77777777" w:rsidR="0040741B" w:rsidRPr="0040741B" w:rsidRDefault="0040741B" w:rsidP="0040741B">
      <w:pPr>
        <w:tabs>
          <w:tab w:val="left" w:pos="851"/>
        </w:tabs>
        <w:snapToGrid w:val="0"/>
        <w:spacing w:line="300" w:lineRule="auto"/>
        <w:ind w:leftChars="236" w:left="849" w:hangingChars="101" w:hanging="283"/>
        <w:jc w:val="both"/>
        <w:rPr>
          <w:rFonts w:ascii="Times New Roman" w:eastAsia="標楷體" w:hAnsi="Times New Roman" w:cs="Times New Roman"/>
          <w:color w:val="0070C0"/>
          <w:sz w:val="28"/>
          <w:szCs w:val="28"/>
        </w:rPr>
      </w:pP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B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區（菲律賓、印度、緬甸）</w:t>
      </w:r>
    </w:p>
    <w:p w14:paraId="49E4A24E" w14:textId="43563BF3" w:rsidR="0040741B" w:rsidRPr="0040741B" w:rsidRDefault="0040741B" w:rsidP="0040741B">
      <w:pPr>
        <w:tabs>
          <w:tab w:val="left" w:pos="851"/>
        </w:tabs>
        <w:snapToGrid w:val="0"/>
        <w:spacing w:line="300" w:lineRule="auto"/>
        <w:ind w:leftChars="236" w:left="1274" w:hangingChars="253" w:hanging="708"/>
        <w:jc w:val="both"/>
        <w:rPr>
          <w:rFonts w:ascii="Times New Roman" w:eastAsia="標楷體" w:hAnsi="Times New Roman" w:cs="Times New Roman"/>
          <w:color w:val="0070C0"/>
          <w:sz w:val="28"/>
          <w:szCs w:val="28"/>
        </w:rPr>
      </w:pP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C</w:t>
      </w:r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區（巴基斯坦、尼泊爾、斯里蘭卡、孟加拉、</w:t>
      </w:r>
      <w:proofErr w:type="gramStart"/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汶萊</w:t>
      </w:r>
      <w:proofErr w:type="gramEnd"/>
      <w:r w:rsidRPr="0040741B">
        <w:rPr>
          <w:rFonts w:ascii="Times New Roman" w:eastAsia="標楷體" w:hAnsi="Times New Roman" w:cs="Times New Roman"/>
          <w:color w:val="0070C0"/>
          <w:sz w:val="28"/>
          <w:szCs w:val="28"/>
        </w:rPr>
        <w:t>、寮國、柬埔寨、不丹）</w:t>
      </w:r>
    </w:p>
    <w:p w14:paraId="5E46AF25" w14:textId="77777777" w:rsidR="0040741B" w:rsidRPr="0040741B" w:rsidRDefault="0040741B" w:rsidP="0040741B">
      <w:pPr>
        <w:tabs>
          <w:tab w:val="left" w:pos="851"/>
        </w:tabs>
        <w:snapToGrid w:val="0"/>
        <w:spacing w:line="300" w:lineRule="auto"/>
        <w:ind w:leftChars="236" w:left="1274" w:hangingChars="253" w:hanging="708"/>
        <w:jc w:val="both"/>
        <w:rPr>
          <w:rFonts w:ascii="Times New Roman" w:eastAsia="標楷體" w:hAnsi="Times New Roman" w:cs="Times New Roman"/>
          <w:color w:val="0070C0"/>
          <w:sz w:val="28"/>
          <w:szCs w:val="28"/>
        </w:rPr>
      </w:pPr>
    </w:p>
    <w:p w14:paraId="4AEA1F38" w14:textId="6F94D59B" w:rsidR="00861220" w:rsidRPr="0040741B" w:rsidRDefault="0040741B" w:rsidP="0040741B">
      <w:pPr>
        <w:pStyle w:val="a3"/>
        <w:numPr>
          <w:ilvl w:val="0"/>
          <w:numId w:val="3"/>
        </w:numPr>
        <w:snapToGrid w:val="0"/>
        <w:spacing w:line="300" w:lineRule="auto"/>
        <w:ind w:left="567" w:hanging="709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r w:rsidRPr="0040741B">
        <w:rPr>
          <w:rFonts w:ascii="Times New Roman" w:eastAsia="標楷體" w:hAnsi="Times New Roman"/>
          <w:color w:val="0070C0"/>
          <w:sz w:val="28"/>
          <w:szCs w:val="28"/>
        </w:rPr>
        <w:t>※113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年新南向計畫</w:t>
      </w:r>
      <w:proofErr w:type="gramStart"/>
      <w:r w:rsidRPr="0040741B">
        <w:rPr>
          <w:rFonts w:ascii="Times New Roman" w:eastAsia="標楷體" w:hAnsi="Times New Roman"/>
          <w:color w:val="0070C0"/>
          <w:sz w:val="28"/>
          <w:szCs w:val="28"/>
        </w:rPr>
        <w:t>─</w:t>
      </w:r>
      <w:proofErr w:type="gramEnd"/>
      <w:r w:rsidRPr="0040741B">
        <w:rPr>
          <w:rFonts w:ascii="Times New Roman" w:eastAsia="標楷體" w:hAnsi="Times New Roman"/>
          <w:color w:val="0070C0"/>
          <w:sz w:val="28"/>
          <w:szCs w:val="28"/>
        </w:rPr>
        <w:t>東南亞課程方案填寫說明：</w:t>
      </w:r>
    </w:p>
    <w:p w14:paraId="1B3803D4" w14:textId="043E4B5F" w:rsidR="00861220" w:rsidRPr="0040741B" w:rsidRDefault="006272FC" w:rsidP="0040741B">
      <w:pPr>
        <w:pStyle w:val="a3"/>
        <w:snapToGrid w:val="0"/>
        <w:spacing w:line="300" w:lineRule="auto"/>
        <w:ind w:left="567"/>
        <w:jc w:val="both"/>
        <w:rPr>
          <w:rFonts w:ascii="Times New Roman" w:eastAsia="標楷體" w:hAnsi="Times New Roman"/>
          <w:color w:val="0070C0"/>
          <w:sz w:val="28"/>
          <w:szCs w:val="28"/>
          <w:u w:val="single"/>
        </w:rPr>
      </w:pPr>
      <w:r w:rsidRPr="0040741B">
        <w:rPr>
          <w:rFonts w:ascii="Times New Roman" w:eastAsia="標楷體" w:hAnsi="Times New Roman"/>
          <w:color w:val="0070C0"/>
          <w:sz w:val="28"/>
          <w:szCs w:val="28"/>
        </w:rPr>
        <w:t>原補助之跨校模式係考量少數東南亞語種師資稀少，故</w:t>
      </w:r>
      <w:proofErr w:type="gramStart"/>
      <w:r w:rsidRPr="0040741B">
        <w:rPr>
          <w:rFonts w:ascii="Times New Roman" w:eastAsia="標楷體" w:hAnsi="Times New Roman"/>
          <w:color w:val="0070C0"/>
          <w:sz w:val="28"/>
          <w:szCs w:val="28"/>
        </w:rPr>
        <w:t>採</w:t>
      </w:r>
      <w:proofErr w:type="gramEnd"/>
      <w:r w:rsidRPr="0040741B">
        <w:rPr>
          <w:rFonts w:ascii="Times New Roman" w:eastAsia="標楷體" w:hAnsi="Times New Roman"/>
          <w:color w:val="0070C0"/>
          <w:sz w:val="28"/>
          <w:szCs w:val="28"/>
        </w:rPr>
        <w:t>教師巡迴學校方式辦理。</w:t>
      </w:r>
      <w:r w:rsidRPr="0040741B">
        <w:rPr>
          <w:rFonts w:ascii="Times New Roman" w:eastAsia="標楷體" w:hAnsi="Times New Roman"/>
          <w:color w:val="FF0000"/>
          <w:sz w:val="28"/>
          <w:szCs w:val="28"/>
        </w:rPr>
        <w:t>查近</w:t>
      </w:r>
      <w:proofErr w:type="gramStart"/>
      <w:r w:rsidRPr="0040741B">
        <w:rPr>
          <w:rFonts w:ascii="Times New Roman" w:eastAsia="標楷體" w:hAnsi="Times New Roman"/>
          <w:color w:val="FF0000"/>
          <w:sz w:val="28"/>
          <w:szCs w:val="28"/>
        </w:rPr>
        <w:t>3</w:t>
      </w:r>
      <w:proofErr w:type="gramEnd"/>
      <w:r w:rsidRPr="0040741B">
        <w:rPr>
          <w:rFonts w:ascii="Times New Roman" w:eastAsia="標楷體" w:hAnsi="Times New Roman"/>
          <w:color w:val="FF0000"/>
          <w:sz w:val="28"/>
          <w:szCs w:val="28"/>
        </w:rPr>
        <w:t>年度辦理跨校模式語種為印尼語、越南語及泰語，</w:t>
      </w:r>
      <w:proofErr w:type="gramStart"/>
      <w:r w:rsidRPr="0040741B">
        <w:rPr>
          <w:rFonts w:ascii="Times New Roman" w:eastAsia="標楷體" w:hAnsi="Times New Roman"/>
          <w:color w:val="FF0000"/>
          <w:sz w:val="28"/>
          <w:szCs w:val="28"/>
        </w:rPr>
        <w:t>均屬師資</w:t>
      </w:r>
      <w:proofErr w:type="gramEnd"/>
      <w:r w:rsidRPr="0040741B">
        <w:rPr>
          <w:rFonts w:ascii="Times New Roman" w:eastAsia="標楷體" w:hAnsi="Times New Roman"/>
          <w:color w:val="FF0000"/>
          <w:sz w:val="28"/>
          <w:szCs w:val="28"/>
        </w:rPr>
        <w:t>充足語種，</w:t>
      </w:r>
      <w:proofErr w:type="gramStart"/>
      <w:r w:rsidRPr="0040741B">
        <w:rPr>
          <w:rFonts w:ascii="Times New Roman" w:eastAsia="標楷體" w:hAnsi="Times New Roman"/>
          <w:color w:val="FF0000"/>
          <w:sz w:val="28"/>
          <w:szCs w:val="28"/>
        </w:rPr>
        <w:t>爰</w:t>
      </w:r>
      <w:proofErr w:type="gramEnd"/>
      <w:r w:rsidRPr="0040741B">
        <w:rPr>
          <w:rFonts w:ascii="Times New Roman" w:eastAsia="標楷體" w:hAnsi="Times New Roman"/>
          <w:color w:val="FF0000"/>
          <w:sz w:val="28"/>
          <w:szCs w:val="28"/>
        </w:rPr>
        <w:t>取消補助跨校模式。</w:t>
      </w:r>
      <w:proofErr w:type="gramStart"/>
      <w:r w:rsidRPr="0040741B">
        <w:rPr>
          <w:rFonts w:ascii="Times New Roman" w:eastAsia="標楷體" w:hAnsi="Times New Roman"/>
          <w:color w:val="0070C0"/>
          <w:sz w:val="28"/>
          <w:szCs w:val="28"/>
          <w:u w:val="single"/>
        </w:rPr>
        <w:t>請敘明</w:t>
      </w:r>
      <w:proofErr w:type="gramEnd"/>
      <w:r w:rsidRPr="0040741B">
        <w:rPr>
          <w:rFonts w:ascii="Times New Roman" w:eastAsia="標楷體" w:hAnsi="Times New Roman"/>
          <w:color w:val="0070C0"/>
          <w:sz w:val="28"/>
          <w:szCs w:val="28"/>
          <w:u w:val="single"/>
        </w:rPr>
        <w:t>語言別、</w:t>
      </w:r>
      <w:proofErr w:type="gramStart"/>
      <w:r w:rsidRPr="0040741B">
        <w:rPr>
          <w:rFonts w:ascii="Times New Roman" w:eastAsia="標楷體" w:hAnsi="Times New Roman"/>
          <w:color w:val="0070C0"/>
          <w:sz w:val="28"/>
          <w:szCs w:val="28"/>
          <w:u w:val="single"/>
        </w:rPr>
        <w:t>開設班數</w:t>
      </w:r>
      <w:proofErr w:type="gramEnd"/>
      <w:r w:rsidRPr="0040741B">
        <w:rPr>
          <w:rFonts w:ascii="Times New Roman" w:eastAsia="標楷體" w:hAnsi="Times New Roman"/>
          <w:color w:val="0070C0"/>
          <w:sz w:val="28"/>
          <w:szCs w:val="28"/>
          <w:u w:val="single"/>
        </w:rPr>
        <w:t>、預計招收人數及辦理方式等。</w:t>
      </w:r>
    </w:p>
    <w:p w14:paraId="4EF7A645" w14:textId="77777777" w:rsidR="00861220" w:rsidRPr="0040741B" w:rsidRDefault="00861220" w:rsidP="0040741B">
      <w:pPr>
        <w:pStyle w:val="a3"/>
        <w:widowControl w:val="0"/>
        <w:snapToGrid w:val="0"/>
        <w:spacing w:line="300" w:lineRule="auto"/>
        <w:ind w:left="1134"/>
        <w:jc w:val="both"/>
        <w:rPr>
          <w:rFonts w:ascii="Times New Roman" w:eastAsia="標楷體" w:hAnsi="Times New Roman"/>
          <w:color w:val="0070C0"/>
          <w:sz w:val="28"/>
          <w:szCs w:val="28"/>
        </w:rPr>
      </w:pPr>
    </w:p>
    <w:p w14:paraId="0DB27F22" w14:textId="77777777" w:rsidR="00861220" w:rsidRPr="0040741B" w:rsidRDefault="00861220" w:rsidP="0040741B">
      <w:pPr>
        <w:pStyle w:val="a3"/>
        <w:numPr>
          <w:ilvl w:val="0"/>
          <w:numId w:val="3"/>
        </w:numPr>
        <w:snapToGrid w:val="0"/>
        <w:spacing w:line="300" w:lineRule="auto"/>
        <w:ind w:left="567" w:hanging="709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40741B">
        <w:rPr>
          <w:rFonts w:ascii="Times New Roman" w:eastAsia="標楷體" w:hAnsi="Times New Roman"/>
          <w:color w:val="0070C0"/>
          <w:sz w:val="28"/>
          <w:szCs w:val="28"/>
        </w:rPr>
        <w:t>撰寫格式：</w:t>
      </w:r>
    </w:p>
    <w:p w14:paraId="13C3FB91" w14:textId="77777777" w:rsidR="00861220" w:rsidRPr="0040741B" w:rsidRDefault="00861220" w:rsidP="0040741B">
      <w:pPr>
        <w:pStyle w:val="a3"/>
        <w:numPr>
          <w:ilvl w:val="0"/>
          <w:numId w:val="5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40741B">
        <w:rPr>
          <w:rFonts w:ascii="Times New Roman" w:eastAsia="標楷體" w:hAnsi="Times New Roman"/>
          <w:color w:val="0070C0"/>
          <w:sz w:val="28"/>
          <w:szCs w:val="28"/>
        </w:rPr>
        <w:t>請勿變更數字序號、字形與字型大小。</w:t>
      </w:r>
    </w:p>
    <w:p w14:paraId="6096B6B3" w14:textId="77777777" w:rsidR="00861220" w:rsidRPr="0040741B" w:rsidRDefault="00861220" w:rsidP="0040741B">
      <w:pPr>
        <w:pStyle w:val="a3"/>
        <w:numPr>
          <w:ilvl w:val="0"/>
          <w:numId w:val="5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40741B">
        <w:rPr>
          <w:rFonts w:ascii="Times New Roman" w:eastAsia="標楷體" w:hAnsi="Times New Roman"/>
          <w:color w:val="0070C0"/>
          <w:sz w:val="28"/>
          <w:szCs w:val="28"/>
        </w:rPr>
        <w:t>計畫標題：紫色，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號、粗體；</w:t>
      </w:r>
    </w:p>
    <w:p w14:paraId="10EBE6BE" w14:textId="77777777" w:rsidR="00861220" w:rsidRPr="0040741B" w:rsidRDefault="00861220" w:rsidP="0040741B">
      <w:pPr>
        <w:pStyle w:val="a3"/>
        <w:numPr>
          <w:ilvl w:val="0"/>
          <w:numId w:val="5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40741B">
        <w:rPr>
          <w:rFonts w:ascii="Times New Roman" w:eastAsia="標楷體" w:hAnsi="Times New Roman"/>
          <w:color w:val="0070C0"/>
          <w:sz w:val="28"/>
          <w:szCs w:val="28"/>
        </w:rPr>
        <w:t>中文：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號、標楷體、單間行距；</w:t>
      </w:r>
    </w:p>
    <w:p w14:paraId="44FFC836" w14:textId="77777777" w:rsidR="00861220" w:rsidRPr="0040741B" w:rsidRDefault="00861220" w:rsidP="0040741B">
      <w:pPr>
        <w:pStyle w:val="a3"/>
        <w:numPr>
          <w:ilvl w:val="0"/>
          <w:numId w:val="5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40741B">
        <w:rPr>
          <w:rFonts w:ascii="Times New Roman" w:eastAsia="標楷體" w:hAnsi="Times New Roman"/>
          <w:color w:val="0070C0"/>
          <w:sz w:val="28"/>
          <w:szCs w:val="28"/>
        </w:rPr>
        <w:t>英文：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號、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Times New Roman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、單間行距、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1.25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倍行高；</w:t>
      </w:r>
    </w:p>
    <w:p w14:paraId="23B09A82" w14:textId="77777777" w:rsidR="00861220" w:rsidRPr="0040741B" w:rsidRDefault="00861220" w:rsidP="0040741B">
      <w:pPr>
        <w:pStyle w:val="a3"/>
        <w:numPr>
          <w:ilvl w:val="0"/>
          <w:numId w:val="5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40741B">
        <w:rPr>
          <w:rFonts w:ascii="Times New Roman" w:eastAsia="標楷體" w:hAnsi="Times New Roman"/>
          <w:color w:val="0070C0"/>
          <w:sz w:val="28"/>
          <w:szCs w:val="28"/>
        </w:rPr>
        <w:t>標點符號：中文全形、英文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Times New Roman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；</w:t>
      </w:r>
    </w:p>
    <w:p w14:paraId="49242D5D" w14:textId="77777777" w:rsidR="00861220" w:rsidRPr="0040741B" w:rsidRDefault="00861220" w:rsidP="0040741B">
      <w:pPr>
        <w:pStyle w:val="a3"/>
        <w:numPr>
          <w:ilvl w:val="0"/>
          <w:numId w:val="5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40741B">
        <w:rPr>
          <w:rFonts w:ascii="Times New Roman" w:eastAsia="標楷體" w:hAnsi="Times New Roman"/>
          <w:color w:val="0070C0"/>
          <w:sz w:val="28"/>
          <w:szCs w:val="28"/>
        </w:rPr>
        <w:t>若有圖片，格式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JPG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檔；圖片說明文字：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40741B">
        <w:rPr>
          <w:rFonts w:ascii="Times New Roman" w:eastAsia="標楷體" w:hAnsi="Times New Roman"/>
          <w:color w:val="0070C0"/>
          <w:sz w:val="28"/>
          <w:szCs w:val="28"/>
        </w:rPr>
        <w:t>號。</w:t>
      </w:r>
    </w:p>
    <w:p w14:paraId="0BED3536" w14:textId="77777777" w:rsidR="00861220" w:rsidRDefault="00861220" w:rsidP="00861220">
      <w:pPr>
        <w:rPr>
          <w:rStyle w:val="a4"/>
          <w:color w:val="7030A0"/>
        </w:rPr>
      </w:pPr>
      <w:r>
        <w:rPr>
          <w:rFonts w:ascii="標楷體" w:eastAsia="標楷體" w:hAnsi="標楷體" w:hint="eastAsia"/>
          <w:b/>
          <w:bCs/>
          <w:smallCaps/>
          <w:color w:val="7030A0"/>
          <w:spacing w:val="5"/>
          <w:sz w:val="28"/>
          <w:szCs w:val="28"/>
        </w:rPr>
        <w:br w:type="page"/>
      </w:r>
    </w:p>
    <w:p w14:paraId="261F05BA" w14:textId="77777777" w:rsidR="00861220" w:rsidRDefault="00861220" w:rsidP="0040741B">
      <w:pPr>
        <w:snapToGrid w:val="0"/>
        <w:spacing w:line="300" w:lineRule="auto"/>
        <w:rPr>
          <w:kern w:val="0"/>
        </w:rPr>
      </w:pPr>
      <w:r>
        <w:rPr>
          <w:rFonts w:ascii="標楷體" w:eastAsia="標楷體" w:hAnsi="標楷體" w:hint="eastAsia"/>
          <w:b/>
          <w:bCs/>
          <w:color w:val="7030A0"/>
          <w:sz w:val="28"/>
          <w:szCs w:val="24"/>
        </w:rPr>
        <w:lastRenderedPageBreak/>
        <w:t>標題：計畫名稱</w:t>
      </w:r>
      <w:bookmarkEnd w:id="0"/>
      <w:bookmarkEnd w:id="1"/>
      <w:r>
        <w:rPr>
          <w:rFonts w:ascii="標楷體" w:eastAsia="標楷體" w:hAnsi="標楷體" w:hint="eastAsia"/>
          <w:b/>
          <w:bCs/>
          <w:color w:val="7030A0"/>
          <w:sz w:val="28"/>
          <w:szCs w:val="24"/>
        </w:rPr>
        <w:t>○○○○○(紫色 14 標楷體 粗體)</w:t>
      </w:r>
      <w:r>
        <w:rPr>
          <w:rFonts w:ascii="標楷體" w:eastAsia="標楷體" w:hAnsi="標楷體" w:hint="eastAsia"/>
          <w:b/>
          <w:bCs/>
          <w:color w:val="7030A0"/>
          <w:sz w:val="28"/>
          <w:szCs w:val="24"/>
        </w:rPr>
        <w:br/>
      </w:r>
      <w:r>
        <w:rPr>
          <w:rFonts w:ascii="標楷體" w:eastAsia="標楷體" w:hAnsi="標楷體" w:hint="eastAsia"/>
          <w:b/>
          <w:bCs/>
          <w:color w:val="7030A0"/>
          <w:sz w:val="28"/>
          <w:szCs w:val="28"/>
        </w:rPr>
        <w:t>計畫主持人：系</w:t>
      </w:r>
      <w:r>
        <w:rPr>
          <w:rFonts w:ascii="標楷體" w:eastAsia="標楷體" w:hAnsi="標楷體" w:hint="eastAsia"/>
          <w:b/>
          <w:bCs/>
          <w:color w:val="7030A0"/>
          <w:kern w:val="0"/>
          <w:sz w:val="28"/>
          <w:szCs w:val="28"/>
        </w:rPr>
        <w:t>所名</w:t>
      </w:r>
      <w:r>
        <w:rPr>
          <w:rFonts w:ascii="標楷體" w:eastAsia="標楷體" w:hAnsi="標楷體" w:hint="eastAsia"/>
          <w:b/>
          <w:bCs/>
          <w:color w:val="7030A0"/>
          <w:sz w:val="28"/>
          <w:szCs w:val="24"/>
        </w:rPr>
        <w:t>○○系</w:t>
      </w:r>
      <w:r>
        <w:rPr>
          <w:rFonts w:ascii="標楷體" w:eastAsia="標楷體" w:hAnsi="標楷體" w:hint="eastAsia"/>
          <w:b/>
          <w:bCs/>
          <w:color w:val="7030A0"/>
          <w:kern w:val="0"/>
          <w:sz w:val="28"/>
          <w:szCs w:val="28"/>
        </w:rPr>
        <w:t>、姓名</w:t>
      </w:r>
      <w:r>
        <w:rPr>
          <w:rFonts w:ascii="標楷體" w:eastAsia="標楷體" w:hAnsi="標楷體" w:hint="eastAsia"/>
          <w:b/>
          <w:bCs/>
          <w:color w:val="7030A0"/>
          <w:sz w:val="28"/>
          <w:szCs w:val="24"/>
        </w:rPr>
        <w:t>○○○</w:t>
      </w:r>
      <w:r>
        <w:rPr>
          <w:rFonts w:ascii="標楷體" w:eastAsia="標楷體" w:hAnsi="標楷體" w:hint="eastAsia"/>
          <w:b/>
          <w:bCs/>
          <w:color w:val="7030A0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color w:val="7030A0"/>
          <w:sz w:val="28"/>
          <w:szCs w:val="28"/>
        </w:rPr>
        <w:t>職稱</w:t>
      </w:r>
      <w:r>
        <w:rPr>
          <w:rFonts w:ascii="標楷體" w:eastAsia="標楷體" w:hAnsi="標楷體" w:hint="eastAsia"/>
          <w:b/>
          <w:bCs/>
          <w:color w:val="7030A0"/>
          <w:sz w:val="28"/>
          <w:szCs w:val="24"/>
        </w:rPr>
        <w:t>○○</w:t>
      </w:r>
    </w:p>
    <w:p w14:paraId="0F2B7163" w14:textId="77777777" w:rsidR="00861220" w:rsidRDefault="00861220" w:rsidP="0040741B">
      <w:pPr>
        <w:snapToGrid w:val="0"/>
        <w:spacing w:line="300" w:lineRule="auto"/>
        <w:rPr>
          <w:rFonts w:ascii="標楷體" w:eastAsia="標楷體" w:hAnsi="標楷體"/>
          <w:b/>
          <w:bCs/>
          <w:color w:val="7030A0"/>
          <w:kern w:val="3"/>
          <w:sz w:val="28"/>
          <w:szCs w:val="24"/>
        </w:rPr>
      </w:pPr>
    </w:p>
    <w:p w14:paraId="10A99B04" w14:textId="4BA6631B" w:rsidR="00861220" w:rsidRDefault="00861220" w:rsidP="0040741B">
      <w:pPr>
        <w:snapToGrid w:val="0"/>
        <w:spacing w:line="300" w:lineRule="auto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="006272FC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語言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別：</w:t>
      </w:r>
    </w:p>
    <w:p w14:paraId="55AC96D5" w14:textId="064A2681" w:rsidR="00861220" w:rsidRDefault="00861220" w:rsidP="0040741B">
      <w:pPr>
        <w:snapToGrid w:val="0"/>
        <w:spacing w:line="300" w:lineRule="auto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2.</w:t>
      </w:r>
      <w:r w:rsidR="006272FC">
        <w:rPr>
          <w:rFonts w:ascii="標楷體" w:eastAsia="標楷體" w:hAnsi="標楷體" w:hint="eastAsia"/>
          <w:b/>
          <w:bCs/>
          <w:kern w:val="0"/>
          <w:sz w:val="28"/>
          <w:szCs w:val="28"/>
        </w:rPr>
        <w:t>開設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班級數：</w:t>
      </w:r>
    </w:p>
    <w:p w14:paraId="592353ED" w14:textId="2E06995E" w:rsidR="00861220" w:rsidRDefault="00861220" w:rsidP="0040741B">
      <w:pPr>
        <w:snapToGrid w:val="0"/>
        <w:spacing w:line="300" w:lineRule="auto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3.</w:t>
      </w:r>
      <w:r w:rsidR="006272FC">
        <w:rPr>
          <w:rFonts w:ascii="標楷體" w:eastAsia="標楷體" w:hAnsi="標楷體" w:hint="eastAsia"/>
          <w:b/>
          <w:bCs/>
          <w:kern w:val="0"/>
          <w:sz w:val="28"/>
          <w:szCs w:val="28"/>
        </w:rPr>
        <w:t>預計招收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人數：</w:t>
      </w:r>
    </w:p>
    <w:p w14:paraId="2942E976" w14:textId="1A9279FD" w:rsidR="00861220" w:rsidRDefault="00861220" w:rsidP="0040741B">
      <w:pPr>
        <w:snapToGrid w:val="0"/>
        <w:spacing w:line="300" w:lineRule="auto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4.辦理方式：</w:t>
      </w:r>
    </w:p>
    <w:p w14:paraId="070328EA" w14:textId="4BB49D00" w:rsidR="00861220" w:rsidRDefault="006272FC" w:rsidP="0040741B">
      <w:pPr>
        <w:snapToGrid w:val="0"/>
        <w:spacing w:line="300" w:lineRule="auto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861220">
        <w:rPr>
          <w:rFonts w:ascii="標楷體" w:eastAsia="標楷體" w:hAnsi="標楷體" w:hint="eastAsia"/>
          <w:b/>
          <w:kern w:val="0"/>
          <w:sz w:val="28"/>
          <w:szCs w:val="28"/>
        </w:rPr>
        <w:t>.預期效益</w:t>
      </w:r>
      <w:r w:rsidR="00861220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14:paraId="1F4552B4" w14:textId="77777777" w:rsidR="00861220" w:rsidRDefault="00861220" w:rsidP="0040741B">
      <w:pPr>
        <w:pStyle w:val="a3"/>
        <w:numPr>
          <w:ilvl w:val="0"/>
          <w:numId w:val="6"/>
        </w:numPr>
        <w:snapToGrid w:val="0"/>
        <w:spacing w:line="300" w:lineRule="auto"/>
        <w:ind w:left="482" w:hanging="198"/>
        <w:textAlignment w:val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質化指標：</w:t>
      </w:r>
    </w:p>
    <w:p w14:paraId="418297FC" w14:textId="77777777" w:rsidR="00861220" w:rsidRDefault="00861220" w:rsidP="0040741B">
      <w:pPr>
        <w:pStyle w:val="a3"/>
        <w:numPr>
          <w:ilvl w:val="0"/>
          <w:numId w:val="6"/>
        </w:numPr>
        <w:snapToGrid w:val="0"/>
        <w:spacing w:line="300" w:lineRule="auto"/>
        <w:ind w:left="482" w:hanging="198"/>
        <w:textAlignment w:val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量化指標：</w:t>
      </w:r>
    </w:p>
    <w:p w14:paraId="4A0D7B28" w14:textId="4613E4D3" w:rsidR="00861220" w:rsidRDefault="006272FC" w:rsidP="0040741B">
      <w:pPr>
        <w:snapToGrid w:val="0"/>
        <w:spacing w:line="300" w:lineRule="auto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861220">
        <w:rPr>
          <w:rFonts w:ascii="標楷體" w:eastAsia="標楷體" w:hAnsi="標楷體" w:hint="eastAsia"/>
          <w:b/>
          <w:kern w:val="0"/>
          <w:sz w:val="28"/>
          <w:szCs w:val="28"/>
        </w:rPr>
        <w:t>.經費需求</w:t>
      </w:r>
      <w:r w:rsidR="00861220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1A3642" w:rsidRPr="001A3642">
        <w:rPr>
          <w:rFonts w:ascii="標楷體" w:eastAsia="標楷體" w:hAnsi="標楷體" w:hint="eastAsia"/>
          <w:color w:val="0070C0"/>
          <w:kern w:val="0"/>
          <w:sz w:val="28"/>
          <w:szCs w:val="28"/>
        </w:rPr>
        <w:t>(每門課程10萬元為原則)</w:t>
      </w:r>
    </w:p>
    <w:p w14:paraId="1D537790" w14:textId="6F60A09C" w:rsidR="00861220" w:rsidRDefault="00861220" w:rsidP="0040741B">
      <w:pPr>
        <w:snapToGrid w:val="0"/>
        <w:spacing w:line="300" w:lineRule="auto"/>
        <w:ind w:leftChars="118" w:left="283"/>
        <w:jc w:val="both"/>
        <w:rPr>
          <w:rFonts w:ascii="標楷體" w:eastAsia="標楷體" w:hAnsi="標楷體"/>
          <w:bCs/>
          <w:color w:val="0070C0"/>
          <w:sz w:val="28"/>
          <w:szCs w:val="28"/>
        </w:rPr>
      </w:pPr>
      <w:r>
        <w:rPr>
          <w:rFonts w:ascii="標楷體" w:eastAsia="標楷體" w:hAnsi="標楷體" w:hint="eastAsia"/>
          <w:bCs/>
          <w:color w:val="0070C0"/>
          <w:sz w:val="28"/>
          <w:szCs w:val="28"/>
        </w:rPr>
        <w:t>請參考</w:t>
      </w:r>
      <w:hyperlink r:id="rId7" w:history="1">
        <w:r>
          <w:rPr>
            <w:rStyle w:val="a5"/>
            <w:rFonts w:ascii="標楷體" w:eastAsia="標楷體" w:hAnsi="標楷體" w:hint="eastAsia"/>
            <w:bCs/>
            <w:color w:val="0070C0"/>
            <w:sz w:val="28"/>
            <w:szCs w:val="28"/>
          </w:rPr>
          <w:t>「強化與東協及南亞國家合作交流計畫申請及經費使用原則」</w:t>
        </w:r>
      </w:hyperlink>
      <w:r>
        <w:rPr>
          <w:rFonts w:ascii="標楷體" w:eastAsia="標楷體" w:hAnsi="標楷體" w:hint="eastAsia"/>
          <w:bCs/>
          <w:color w:val="0070C0"/>
          <w:sz w:val="28"/>
          <w:szCs w:val="28"/>
        </w:rPr>
        <w:t>敘明辦理之項目及具體規劃並敘明辦理之項目是否符合所規範之「參與人數」及「時程」。</w:t>
      </w:r>
    </w:p>
    <w:p w14:paraId="68FE72C9" w14:textId="77777777" w:rsidR="0040741B" w:rsidRDefault="0040741B" w:rsidP="0040741B">
      <w:pPr>
        <w:snapToGrid w:val="0"/>
        <w:spacing w:line="300" w:lineRule="auto"/>
        <w:ind w:leftChars="118" w:left="283"/>
        <w:jc w:val="both"/>
        <w:rPr>
          <w:rFonts w:ascii="標楷體" w:eastAsia="標楷體" w:hAnsi="標楷體" w:hint="eastAsia"/>
          <w:bCs/>
          <w:color w:val="0070C0"/>
          <w:kern w:val="0"/>
          <w:sz w:val="28"/>
          <w:szCs w:val="28"/>
        </w:rPr>
      </w:pPr>
    </w:p>
    <w:tbl>
      <w:tblPr>
        <w:tblW w:w="89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1701"/>
        <w:gridCol w:w="992"/>
        <w:gridCol w:w="1559"/>
        <w:gridCol w:w="2689"/>
      </w:tblGrid>
      <w:tr w:rsidR="00861220" w14:paraId="50D3FC36" w14:textId="77777777" w:rsidTr="00861220">
        <w:trPr>
          <w:trHeight w:val="20"/>
        </w:trPr>
        <w:tc>
          <w:tcPr>
            <w:tcW w:w="19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1E850A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經費項目</w:t>
            </w:r>
          </w:p>
          <w:p w14:paraId="7BE2A42D" w14:textId="26D1CEDF" w:rsidR="00861220" w:rsidRDefault="00861220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6F37">
              <w:rPr>
                <w:rFonts w:ascii="標楷體" w:eastAsia="標楷體" w:hAnsi="標楷體" w:hint="eastAsia"/>
                <w:color w:val="0070C0"/>
                <w:kern w:val="0"/>
                <w:sz w:val="22"/>
              </w:rPr>
              <w:t>(依需求自行增減)</w:t>
            </w:r>
          </w:p>
        </w:tc>
        <w:tc>
          <w:tcPr>
            <w:tcW w:w="69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C1407E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計畫經費明細</w:t>
            </w:r>
          </w:p>
        </w:tc>
      </w:tr>
      <w:tr w:rsidR="00861220" w14:paraId="38978330" w14:textId="77777777" w:rsidTr="00861220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F86AB" w14:textId="77777777" w:rsidR="00861220" w:rsidRDefault="00861220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5E5346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單價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br/>
              <w:t>（元）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D4F5D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A7FB3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總價</w:t>
            </w:r>
          </w:p>
          <w:p w14:paraId="7191B27E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(元)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97C03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說明</w:t>
            </w:r>
          </w:p>
        </w:tc>
      </w:tr>
      <w:tr w:rsidR="00861220" w14:paraId="66E61B66" w14:textId="77777777" w:rsidTr="00861220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0AB45" w14:textId="77777777" w:rsidR="00861220" w:rsidRDefault="00861220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73FF1" w14:textId="77777777" w:rsidR="00861220" w:rsidRDefault="00861220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D0480" w14:textId="77777777" w:rsidR="00861220" w:rsidRDefault="00861220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27765" w14:textId="77777777" w:rsidR="00861220" w:rsidRDefault="00861220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B2FD0" w14:textId="77777777" w:rsidR="00861220" w:rsidRPr="00EE6F37" w:rsidRDefault="00861220" w:rsidP="0040741B">
            <w:pPr>
              <w:snapToGrid w:val="0"/>
              <w:jc w:val="center"/>
              <w:rPr>
                <w:rFonts w:ascii="標楷體" w:eastAsia="標楷體" w:hAnsi="標楷體"/>
                <w:color w:val="0070C0"/>
                <w:kern w:val="0"/>
                <w:sz w:val="28"/>
                <w:szCs w:val="28"/>
              </w:rPr>
            </w:pPr>
            <w:r w:rsidRPr="00EE6F3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(</w:t>
            </w:r>
            <w:proofErr w:type="gramStart"/>
            <w:r w:rsidRPr="00EE6F3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請敘寫</w:t>
            </w:r>
            <w:proofErr w:type="gramEnd"/>
            <w:r w:rsidRPr="00EE6F3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辦理依據)</w:t>
            </w:r>
          </w:p>
        </w:tc>
      </w:tr>
      <w:tr w:rsidR="00C0747F" w14:paraId="6DFA59FC" w14:textId="77777777" w:rsidTr="002D02EB">
        <w:trPr>
          <w:trHeight w:val="857"/>
        </w:trPr>
        <w:tc>
          <w:tcPr>
            <w:tcW w:w="41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5F3EB" w14:textId="77777777" w:rsidR="00C0747F" w:rsidRDefault="00C0747F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業</w:t>
            </w:r>
          </w:p>
          <w:p w14:paraId="735B4C5E" w14:textId="77777777" w:rsidR="00C0747F" w:rsidRDefault="00C0747F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務</w:t>
            </w:r>
            <w:proofErr w:type="gramEnd"/>
          </w:p>
          <w:p w14:paraId="4479F369" w14:textId="77777777" w:rsidR="00C0747F" w:rsidRDefault="00C0747F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費</w:t>
            </w:r>
          </w:p>
          <w:p w14:paraId="157BE095" w14:textId="77777777" w:rsidR="00C0747F" w:rsidRDefault="00C0747F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14:paraId="108DB5BA" w14:textId="77777777" w:rsidR="00C0747F" w:rsidRDefault="00C0747F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1528D" w14:textId="77777777" w:rsidR="00C0747F" w:rsidRDefault="00C0747F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8A49F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0207C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AFBC8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9ED1E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0747F" w14:paraId="68FA62D2" w14:textId="77777777" w:rsidTr="002D02EB">
        <w:trPr>
          <w:trHeight w:val="58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068B37" w14:textId="77777777" w:rsidR="00C0747F" w:rsidRDefault="00C0747F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7BB28" w14:textId="77777777" w:rsidR="00C0747F" w:rsidRDefault="00C0747F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3E93C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79EBB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13032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2B3DA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0747F" w14:paraId="001F8DEC" w14:textId="77777777" w:rsidTr="002D02EB">
        <w:trPr>
          <w:trHeight w:val="58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8AE0E12" w14:textId="77777777" w:rsidR="00C0747F" w:rsidRDefault="00C0747F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EA513" w14:textId="77777777" w:rsidR="00C0747F" w:rsidRDefault="00C0747F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B041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98C3F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63688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703F4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0747F" w14:paraId="2211F732" w14:textId="77777777" w:rsidTr="002D02EB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85AFA54" w14:textId="77777777" w:rsidR="00C0747F" w:rsidRDefault="00C0747F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4402" w14:textId="77777777" w:rsidR="00C0747F" w:rsidRDefault="00C0747F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7ABE3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9EEEB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F83D7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19A1C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0747F" w14:paraId="4D2AD120" w14:textId="77777777" w:rsidTr="002D02EB">
        <w:trPr>
          <w:trHeight w:val="16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CF45911" w14:textId="2A62FF58" w:rsidR="00C0747F" w:rsidRDefault="00C0747F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9A776" w14:textId="77777777" w:rsidR="00C0747F" w:rsidRDefault="00C0747F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A1BE1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C618D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73DC1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905A8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0747F" w14:paraId="00BA78A7" w14:textId="77777777" w:rsidTr="002D02EB">
        <w:trPr>
          <w:trHeight w:val="4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4F688" w14:textId="77777777" w:rsidR="00C0747F" w:rsidRDefault="00C0747F" w:rsidP="0040741B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2902E" w14:textId="77777777" w:rsidR="00C0747F" w:rsidRDefault="00C0747F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20735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B5591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E894C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5F87C" w14:textId="77777777" w:rsidR="00C0747F" w:rsidRDefault="00C0747F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61220" w14:paraId="6D49E952" w14:textId="77777777" w:rsidTr="00861220">
        <w:trPr>
          <w:trHeight w:val="652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B35CB6" w14:textId="77777777" w:rsidR="00861220" w:rsidRDefault="00861220" w:rsidP="0040741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874E1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8BB02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B2705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EF37" w14:textId="77777777" w:rsidR="00861220" w:rsidRDefault="00861220" w:rsidP="0040741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2C13FB07" w14:textId="77777777" w:rsidR="00D65A9D" w:rsidRPr="00861220" w:rsidRDefault="00D65A9D" w:rsidP="00861220"/>
    <w:sectPr w:rsidR="00D65A9D" w:rsidRPr="0086122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E711" w14:textId="77777777" w:rsidR="00861220" w:rsidRDefault="00861220" w:rsidP="00861220">
      <w:r>
        <w:separator/>
      </w:r>
    </w:p>
  </w:endnote>
  <w:endnote w:type="continuationSeparator" w:id="0">
    <w:p w14:paraId="424A546C" w14:textId="77777777" w:rsidR="00861220" w:rsidRDefault="00861220" w:rsidP="008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3FB3" w14:textId="77777777" w:rsidR="00861220" w:rsidRDefault="00861220" w:rsidP="00861220">
      <w:r>
        <w:separator/>
      </w:r>
    </w:p>
  </w:footnote>
  <w:footnote w:type="continuationSeparator" w:id="0">
    <w:p w14:paraId="53CDC7D2" w14:textId="77777777" w:rsidR="00861220" w:rsidRDefault="00861220" w:rsidP="0086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031" w14:textId="7505CE35" w:rsidR="00861220" w:rsidRDefault="00861220" w:rsidP="00861220">
    <w:pPr>
      <w:rPr>
        <w:rFonts w:ascii="標楷體" w:eastAsia="標楷體" w:hAnsi="標楷體"/>
        <w:b/>
        <w:bCs/>
        <w:color w:val="7030A0"/>
        <w:sz w:val="28"/>
        <w:szCs w:val="24"/>
      </w:rPr>
    </w:pPr>
    <w:r>
      <w:rPr>
        <w:rFonts w:ascii="標楷體" w:eastAsia="標楷體" w:hAnsi="標楷體" w:hint="eastAsia"/>
        <w:b/>
        <w:bCs/>
        <w:color w:val="7030A0"/>
        <w:sz w:val="28"/>
        <w:szCs w:val="24"/>
      </w:rPr>
      <w:t>(</w:t>
    </w:r>
    <w:r>
      <w:rPr>
        <w:rFonts w:ascii="標楷體" w:eastAsia="標楷體" w:hAnsi="標楷體" w:hint="eastAsia"/>
        <w:b/>
        <w:bCs/>
        <w:color w:val="7030A0"/>
        <w:sz w:val="28"/>
        <w:szCs w:val="24"/>
      </w:rPr>
      <w:t>三) 東南亞課程方案</w:t>
    </w:r>
  </w:p>
  <w:p w14:paraId="026D5140" w14:textId="77777777" w:rsidR="00861220" w:rsidRDefault="00861220" w:rsidP="00861220">
    <w:pPr>
      <w:pStyle w:val="a6"/>
      <w:ind w:firstLineChars="20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B0"/>
    <w:multiLevelType w:val="multilevel"/>
    <w:tmpl w:val="BC28F30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18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66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0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8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6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4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28" w:hanging="480"/>
      </w:pPr>
    </w:lvl>
  </w:abstractNum>
  <w:abstractNum w:abstractNumId="1" w15:restartNumberingAfterBreak="0">
    <w:nsid w:val="02761A71"/>
    <w:multiLevelType w:val="hybridMultilevel"/>
    <w:tmpl w:val="1B6A02FA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>
      <w:start w:val="1"/>
      <w:numFmt w:val="ideographTraditional"/>
      <w:lvlText w:val="%2、"/>
      <w:lvlJc w:val="left"/>
      <w:pPr>
        <w:ind w:left="1575" w:hanging="480"/>
      </w:pPr>
    </w:lvl>
    <w:lvl w:ilvl="2" w:tplc="0409001B">
      <w:start w:val="1"/>
      <w:numFmt w:val="lowerRoman"/>
      <w:lvlText w:val="%3."/>
      <w:lvlJc w:val="right"/>
      <w:pPr>
        <w:ind w:left="2055" w:hanging="480"/>
      </w:pPr>
    </w:lvl>
    <w:lvl w:ilvl="3" w:tplc="0409000F">
      <w:start w:val="1"/>
      <w:numFmt w:val="decimal"/>
      <w:lvlText w:val="%4."/>
      <w:lvlJc w:val="left"/>
      <w:pPr>
        <w:ind w:left="2535" w:hanging="480"/>
      </w:pPr>
    </w:lvl>
    <w:lvl w:ilvl="4" w:tplc="04090019">
      <w:start w:val="1"/>
      <w:numFmt w:val="ideographTraditional"/>
      <w:lvlText w:val="%5、"/>
      <w:lvlJc w:val="left"/>
      <w:pPr>
        <w:ind w:left="3015" w:hanging="480"/>
      </w:pPr>
    </w:lvl>
    <w:lvl w:ilvl="5" w:tplc="0409001B">
      <w:start w:val="1"/>
      <w:numFmt w:val="lowerRoman"/>
      <w:lvlText w:val="%6."/>
      <w:lvlJc w:val="right"/>
      <w:pPr>
        <w:ind w:left="3495" w:hanging="480"/>
      </w:pPr>
    </w:lvl>
    <w:lvl w:ilvl="6" w:tplc="0409000F">
      <w:start w:val="1"/>
      <w:numFmt w:val="decimal"/>
      <w:lvlText w:val="%7."/>
      <w:lvlJc w:val="left"/>
      <w:pPr>
        <w:ind w:left="3975" w:hanging="480"/>
      </w:pPr>
    </w:lvl>
    <w:lvl w:ilvl="7" w:tplc="04090019">
      <w:start w:val="1"/>
      <w:numFmt w:val="ideographTraditional"/>
      <w:lvlText w:val="%8、"/>
      <w:lvlJc w:val="left"/>
      <w:pPr>
        <w:ind w:left="4455" w:hanging="480"/>
      </w:pPr>
    </w:lvl>
    <w:lvl w:ilvl="8" w:tplc="0409001B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381A7C7A"/>
    <w:multiLevelType w:val="hybridMultilevel"/>
    <w:tmpl w:val="8ECCA8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7E48412">
      <w:start w:val="1"/>
      <w:numFmt w:val="decimal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E755F4"/>
    <w:multiLevelType w:val="hybridMultilevel"/>
    <w:tmpl w:val="3FE0C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657786"/>
    <w:multiLevelType w:val="hybridMultilevel"/>
    <w:tmpl w:val="654EF0B8"/>
    <w:lvl w:ilvl="0" w:tplc="A7E48412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E23A74"/>
    <w:multiLevelType w:val="multilevel"/>
    <w:tmpl w:val="68E6A1FE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16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8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6" w:hanging="4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CB"/>
    <w:rsid w:val="00014AD7"/>
    <w:rsid w:val="001A3642"/>
    <w:rsid w:val="00364D9D"/>
    <w:rsid w:val="0040741B"/>
    <w:rsid w:val="005D1CCB"/>
    <w:rsid w:val="006272FC"/>
    <w:rsid w:val="00666827"/>
    <w:rsid w:val="00861220"/>
    <w:rsid w:val="0087634A"/>
    <w:rsid w:val="00C0747F"/>
    <w:rsid w:val="00D65A9D"/>
    <w:rsid w:val="00E963F8"/>
    <w:rsid w:val="00EE6F37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2341"/>
  <w15:chartTrackingRefBased/>
  <w15:docId w15:val="{B7DD47F6-08BE-47A5-B43A-615CD35C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1CCB"/>
    <w:pPr>
      <w:widowControl/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styleId="a4">
    <w:name w:val="Intense Reference"/>
    <w:basedOn w:val="a0"/>
    <w:qFormat/>
    <w:rsid w:val="005D1CCB"/>
    <w:rPr>
      <w:b/>
      <w:bCs/>
      <w:smallCaps/>
      <w:color w:val="4472C4"/>
      <w:spacing w:val="5"/>
    </w:rPr>
  </w:style>
  <w:style w:type="character" w:styleId="a5">
    <w:name w:val="Hyperlink"/>
    <w:basedOn w:val="a0"/>
    <w:uiPriority w:val="99"/>
    <w:semiHidden/>
    <w:unhideWhenUsed/>
    <w:rsid w:val="0086122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1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12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1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1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law.moe.gov.tw/LawContent.aspx?id=GL001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2023-07-26T07:45:00Z</dcterms:created>
  <dcterms:modified xsi:type="dcterms:W3CDTF">2024-06-20T08:48:00Z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ee2c7990-7249-4de4-a17b-bd620e75d55f</vt:lpwstr>
  </property>
</Properties>
</file>